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88F9" w14:textId="77777777" w:rsidR="0021665B" w:rsidRDefault="0021665B" w:rsidP="0021665B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rFonts w:ascii="Lucida Calligraphy" w:eastAsia="Times New Roman" w:hAnsi="Lucida Calligraphy" w:cs="Times New Roman"/>
          <w:color w:val="000000"/>
          <w:sz w:val="24"/>
          <w:szCs w:val="24"/>
        </w:rPr>
        <w:t>Misión del VIPS</w:t>
      </w:r>
    </w:p>
    <w:p w14:paraId="70A2912F" w14:textId="77777777" w:rsidR="0021665B" w:rsidRDefault="0021665B" w:rsidP="0021665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Crear, coordinar, dirigir y controlar políticas y mecanismos que promuevan y fortalezcan la Investigación, el Desarrollo Tecnológico, la Innovación y Vinculación con transparencia y eficiencia, para potenciar a la EPN en la generación de conocimiento, ciencia y tecnología al servicio del Ecuador.</w:t>
      </w:r>
    </w:p>
    <w:p w14:paraId="32AF8F68" w14:textId="77777777" w:rsidR="0021665B" w:rsidRDefault="0021665B" w:rsidP="0021665B">
      <w:pPr>
        <w:spacing w:before="100" w:beforeAutospacing="1" w:after="100" w:afterAutospacing="1"/>
        <w:rPr>
          <w:rFonts w:ascii="Lucida Calligraphy" w:eastAsia="Times New Roman" w:hAnsi="Lucida Calligraphy" w:cs="Times New Roman"/>
          <w:color w:val="000000"/>
          <w:sz w:val="24"/>
          <w:szCs w:val="24"/>
        </w:rPr>
      </w:pPr>
    </w:p>
    <w:p w14:paraId="0A907D23" w14:textId="28BE96E5" w:rsidR="0021665B" w:rsidRDefault="0021665B" w:rsidP="0021665B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rFonts w:ascii="Lucida Calligraphy" w:eastAsia="Times New Roman" w:hAnsi="Lucida Calligraphy" w:cs="Times New Roman"/>
          <w:color w:val="000000"/>
          <w:sz w:val="24"/>
          <w:szCs w:val="24"/>
        </w:rPr>
        <w:t>Visión del VIPS</w:t>
      </w:r>
    </w:p>
    <w:p w14:paraId="641D4FBA" w14:textId="77777777" w:rsidR="0021665B" w:rsidRDefault="0021665B" w:rsidP="0021665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Para el 2020 fortalecer a la EPN para que sea un referente en Investigación, Desarrollo, Innovación y Vincula</w:t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</w:rPr>
        <w:t>ción en Latinoamérica, a través de la consolidación de un modelo de gestión de excelencia.</w:t>
      </w:r>
    </w:p>
    <w:p w14:paraId="53886C42" w14:textId="77777777" w:rsidR="0021665B" w:rsidRDefault="0021665B" w:rsidP="0021665B">
      <w:pPr>
        <w:spacing w:before="100" w:beforeAutospacing="1" w:after="100" w:afterAutospacing="1"/>
        <w:rPr>
          <w:color w:val="000000"/>
          <w:sz w:val="24"/>
          <w:szCs w:val="24"/>
        </w:rPr>
      </w:pPr>
    </w:p>
    <w:p w14:paraId="33AE0A13" w14:textId="77777777" w:rsidR="0021665B" w:rsidRDefault="0021665B" w:rsidP="0021665B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rFonts w:ascii="Lucida Calligraphy" w:eastAsia="Times New Roman" w:hAnsi="Lucida Calligraphy" w:cs="Times New Roman"/>
          <w:color w:val="000000"/>
          <w:sz w:val="24"/>
          <w:szCs w:val="24"/>
        </w:rPr>
        <w:t>Valores del VIPS</w:t>
      </w:r>
    </w:p>
    <w:p w14:paraId="36C55C89" w14:textId="77777777" w:rsidR="0021665B" w:rsidRDefault="0021665B" w:rsidP="0021665B">
      <w:pPr>
        <w:spacing w:before="100" w:beforeAutospacing="1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Orden, puntualidad, respecto y disciplina.</w:t>
      </w:r>
    </w:p>
    <w:p w14:paraId="4C7BC13F" w14:textId="77777777" w:rsidR="0021665B" w:rsidRDefault="0021665B" w:rsidP="0021665B">
      <w:pPr>
        <w:spacing w:before="100" w:beforeAutospacing="1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Honestidad, Justicia, solidaridad y lealtad.</w:t>
      </w:r>
    </w:p>
    <w:p w14:paraId="42B160AF" w14:textId="77777777" w:rsidR="0021665B" w:rsidRDefault="0021665B" w:rsidP="0021665B">
      <w:pPr>
        <w:spacing w:before="100" w:beforeAutospacing="1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Respeto al medio ambiente.</w:t>
      </w:r>
    </w:p>
    <w:p w14:paraId="29D6E867" w14:textId="77777777" w:rsidR="0021665B" w:rsidRDefault="0021665B" w:rsidP="0021665B">
      <w:pPr>
        <w:spacing w:before="100" w:beforeAutospacing="1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Liderazgo y emprendimiento.</w:t>
      </w:r>
    </w:p>
    <w:p w14:paraId="349E6E31" w14:textId="77777777" w:rsidR="0021665B" w:rsidRDefault="0021665B" w:rsidP="0021665B">
      <w:pPr>
        <w:spacing w:before="100" w:beforeAutospacing="1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Compromiso con la institución y la sociedad.</w:t>
      </w:r>
    </w:p>
    <w:p w14:paraId="3CF61F2C" w14:textId="77777777" w:rsidR="0021665B" w:rsidRDefault="0021665B" w:rsidP="0021665B">
      <w:pPr>
        <w:spacing w:before="100" w:beforeAutospacing="1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Búsqueda permanente de la calidad y la excelencia.</w:t>
      </w:r>
    </w:p>
    <w:p w14:paraId="4916BEDD" w14:textId="77777777" w:rsidR="0021665B" w:rsidRDefault="0021665B" w:rsidP="0021665B">
      <w:pPr>
        <w:spacing w:before="100" w:beforeAutospacing="1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Creatividad y perseverancia.</w:t>
      </w:r>
    </w:p>
    <w:p w14:paraId="08A50300" w14:textId="77777777" w:rsidR="0021665B" w:rsidRDefault="0021665B" w:rsidP="0021665B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Trabajo en equipo</w:t>
      </w:r>
    </w:p>
    <w:p w14:paraId="7348DE26" w14:textId="77777777" w:rsidR="002E703F" w:rsidRDefault="002E703F"/>
    <w:sectPr w:rsidR="002E7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4E"/>
    <w:rsid w:val="0021665B"/>
    <w:rsid w:val="002E703F"/>
    <w:rsid w:val="004D38DF"/>
    <w:rsid w:val="007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BAE4"/>
  <w15:chartTrackingRefBased/>
  <w15:docId w15:val="{B3F7C1AE-02C4-41A6-A6EC-FDDD6B4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65B"/>
    <w:pPr>
      <w:spacing w:after="0" w:line="240" w:lineRule="auto"/>
    </w:pPr>
    <w:rPr>
      <w:rFonts w:ascii="Calibri" w:hAnsi="Calibri" w:cs="Calibri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SILVA CASTELLANOS</dc:creator>
  <cp:keywords/>
  <dc:description/>
  <cp:lastModifiedBy>DIEGO FERNANDO SILVA CASTELLANOS</cp:lastModifiedBy>
  <cp:revision>2</cp:revision>
  <dcterms:created xsi:type="dcterms:W3CDTF">2018-03-15T13:56:00Z</dcterms:created>
  <dcterms:modified xsi:type="dcterms:W3CDTF">2018-03-15T14:15:00Z</dcterms:modified>
</cp:coreProperties>
</file>